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C740" w14:textId="77777777" w:rsidR="00630D34" w:rsidRDefault="008119E3" w:rsidP="00B95B65">
      <w:pPr>
        <w:spacing w:after="480"/>
        <w:jc w:val="right"/>
      </w:pPr>
      <w:r>
        <w:rPr>
          <w:noProof/>
          <w:lang w:eastAsia="de-CH"/>
        </w:rPr>
        <w:drawing>
          <wp:inline distT="0" distB="0" distL="0" distR="0" wp14:anchorId="78187A1F" wp14:editId="5E11FF7B">
            <wp:extent cx="1878931" cy="660400"/>
            <wp:effectExtent l="0" t="0" r="762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vsam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3644" cy="662056"/>
                    </a:xfrm>
                    <a:prstGeom prst="rect">
                      <a:avLst/>
                    </a:prstGeom>
                  </pic:spPr>
                </pic:pic>
              </a:graphicData>
            </a:graphic>
          </wp:inline>
        </w:drawing>
      </w:r>
    </w:p>
    <w:p w14:paraId="1BF252C3" w14:textId="77777777" w:rsidR="008119E3" w:rsidRPr="008119E3" w:rsidRDefault="008119E3" w:rsidP="00B95B65">
      <w:pPr>
        <w:shd w:val="clear" w:color="auto" w:fill="000000" w:themeFill="text1"/>
        <w:spacing w:before="240"/>
        <w:jc w:val="center"/>
        <w:rPr>
          <w:b/>
          <w:color w:val="FFFFFF" w:themeColor="background1"/>
          <w:sz w:val="36"/>
          <w:szCs w:val="36"/>
        </w:rPr>
      </w:pPr>
      <w:r w:rsidRPr="008119E3">
        <w:rPr>
          <w:b/>
          <w:color w:val="FFFFFF" w:themeColor="background1"/>
          <w:sz w:val="36"/>
          <w:szCs w:val="36"/>
        </w:rPr>
        <w:t>Reglement für Soldatenmarkenbörsen</w:t>
      </w:r>
    </w:p>
    <w:p w14:paraId="3A5DC65A" w14:textId="77777777" w:rsidR="000556C8" w:rsidRPr="006B3446" w:rsidRDefault="000556C8" w:rsidP="008831AF">
      <w:pPr>
        <w:spacing w:after="0"/>
        <w:rPr>
          <w:sz w:val="20"/>
          <w:szCs w:val="20"/>
        </w:rPr>
      </w:pPr>
    </w:p>
    <w:p w14:paraId="3A8F376C" w14:textId="77777777" w:rsidR="008119E3" w:rsidRDefault="008119E3" w:rsidP="006B3446">
      <w:pPr>
        <w:jc w:val="both"/>
        <w:rPr>
          <w:sz w:val="24"/>
          <w:szCs w:val="24"/>
        </w:rPr>
      </w:pPr>
      <w:r w:rsidRPr="008119E3">
        <w:rPr>
          <w:sz w:val="24"/>
          <w:szCs w:val="24"/>
        </w:rPr>
        <w:t>Für die</w:t>
      </w:r>
      <w:r>
        <w:rPr>
          <w:sz w:val="24"/>
          <w:szCs w:val="24"/>
        </w:rPr>
        <w:t xml:space="preserve"> Soldatenmarkenbörsen des Vereins Schweizer Armeemuseum</w:t>
      </w:r>
      <w:r w:rsidR="00B207CC">
        <w:rPr>
          <w:sz w:val="24"/>
          <w:szCs w:val="24"/>
        </w:rPr>
        <w:t xml:space="preserve"> </w:t>
      </w:r>
      <w:r>
        <w:rPr>
          <w:sz w:val="24"/>
          <w:szCs w:val="24"/>
        </w:rPr>
        <w:t>(VSAM) sind folgende Regelungen verbindlich und werden mit der Anmeldung zur Teilnahme anerkannt:</w:t>
      </w:r>
    </w:p>
    <w:p w14:paraId="234E0413" w14:textId="77777777" w:rsidR="008119E3" w:rsidRPr="00695C5D" w:rsidRDefault="008119E3" w:rsidP="006B3446">
      <w:pPr>
        <w:pStyle w:val="Listenabsatz"/>
        <w:numPr>
          <w:ilvl w:val="0"/>
          <w:numId w:val="1"/>
        </w:numPr>
        <w:spacing w:after="360"/>
        <w:jc w:val="both"/>
        <w:rPr>
          <w:sz w:val="24"/>
          <w:szCs w:val="24"/>
        </w:rPr>
      </w:pPr>
      <w:r w:rsidRPr="00695C5D">
        <w:rPr>
          <w:sz w:val="24"/>
          <w:szCs w:val="24"/>
        </w:rPr>
        <w:t>Der Börsenobmann ist berechtigt unerwünschte Besucher wegzuweisen.</w:t>
      </w:r>
    </w:p>
    <w:p w14:paraId="02FF1E94" w14:textId="77777777" w:rsidR="008119E3" w:rsidRPr="006B3446" w:rsidRDefault="008119E3" w:rsidP="006B3446">
      <w:pPr>
        <w:pStyle w:val="Listenabsatz"/>
        <w:jc w:val="both"/>
        <w:rPr>
          <w:sz w:val="20"/>
          <w:szCs w:val="20"/>
        </w:rPr>
      </w:pPr>
    </w:p>
    <w:p w14:paraId="1044C6CC" w14:textId="3CCCC6CE" w:rsidR="008119E3" w:rsidRDefault="008119E3" w:rsidP="006B3446">
      <w:pPr>
        <w:pStyle w:val="Listenabsatz"/>
        <w:numPr>
          <w:ilvl w:val="0"/>
          <w:numId w:val="1"/>
        </w:numPr>
        <w:jc w:val="both"/>
        <w:rPr>
          <w:sz w:val="24"/>
          <w:szCs w:val="24"/>
        </w:rPr>
      </w:pPr>
      <w:r>
        <w:rPr>
          <w:sz w:val="24"/>
          <w:szCs w:val="24"/>
        </w:rPr>
        <w:t xml:space="preserve">Jeder Verkäufer / Anbieter hat </w:t>
      </w:r>
      <w:r w:rsidR="006058B3">
        <w:rPr>
          <w:sz w:val="24"/>
          <w:szCs w:val="24"/>
        </w:rPr>
        <w:t>das bereitgestellte</w:t>
      </w:r>
      <w:r>
        <w:rPr>
          <w:sz w:val="24"/>
          <w:szCs w:val="24"/>
        </w:rPr>
        <w:t xml:space="preserve"> Schild mit Namen und Adresse gut sichtbar aufzustellen</w:t>
      </w:r>
      <w:r w:rsidR="008831AF">
        <w:rPr>
          <w:sz w:val="24"/>
          <w:szCs w:val="24"/>
        </w:rPr>
        <w:t xml:space="preserve">. Ausserdem ist </w:t>
      </w:r>
      <w:r w:rsidR="00F0250D">
        <w:rPr>
          <w:sz w:val="24"/>
          <w:szCs w:val="24"/>
        </w:rPr>
        <w:t xml:space="preserve">durch alle Teilnehmer </w:t>
      </w:r>
      <w:r w:rsidR="006058B3">
        <w:rPr>
          <w:sz w:val="24"/>
          <w:szCs w:val="24"/>
        </w:rPr>
        <w:t>das vom Organisator abgegebene</w:t>
      </w:r>
      <w:r w:rsidR="008831AF">
        <w:rPr>
          <w:sz w:val="24"/>
          <w:szCs w:val="24"/>
        </w:rPr>
        <w:t xml:space="preserve"> Namensschild</w:t>
      </w:r>
      <w:r>
        <w:rPr>
          <w:sz w:val="24"/>
          <w:szCs w:val="24"/>
        </w:rPr>
        <w:t xml:space="preserve"> zu tragen.</w:t>
      </w:r>
    </w:p>
    <w:p w14:paraId="398B27F9" w14:textId="77777777" w:rsidR="008119E3" w:rsidRPr="006B3446" w:rsidRDefault="008119E3" w:rsidP="006B3446">
      <w:pPr>
        <w:pStyle w:val="Listenabsatz"/>
        <w:jc w:val="both"/>
        <w:rPr>
          <w:sz w:val="20"/>
          <w:szCs w:val="20"/>
        </w:rPr>
      </w:pPr>
    </w:p>
    <w:p w14:paraId="2A895E37" w14:textId="77777777" w:rsidR="008119E3" w:rsidRDefault="008119E3" w:rsidP="006B3446">
      <w:pPr>
        <w:pStyle w:val="Listenabsatz"/>
        <w:numPr>
          <w:ilvl w:val="0"/>
          <w:numId w:val="1"/>
        </w:numPr>
        <w:jc w:val="both"/>
        <w:rPr>
          <w:sz w:val="24"/>
          <w:szCs w:val="24"/>
        </w:rPr>
      </w:pPr>
      <w:r>
        <w:rPr>
          <w:sz w:val="24"/>
          <w:szCs w:val="24"/>
        </w:rPr>
        <w:t>Der Anbieter übernimmt für die von ihm angebotenen Marken die volle Garantie. Falsche und verfälschte Ware darf nur angeboten werden, wenn sie deutlich als solche gekennzeichnet ist.</w:t>
      </w:r>
    </w:p>
    <w:p w14:paraId="72F026E3" w14:textId="77777777" w:rsidR="00695C5D" w:rsidRPr="006B3446" w:rsidRDefault="00695C5D" w:rsidP="006B3446">
      <w:pPr>
        <w:pStyle w:val="Listenabsatz"/>
        <w:jc w:val="both"/>
        <w:rPr>
          <w:sz w:val="20"/>
          <w:szCs w:val="20"/>
        </w:rPr>
      </w:pPr>
    </w:p>
    <w:p w14:paraId="0210DA8A" w14:textId="77777777" w:rsidR="008119E3" w:rsidRDefault="00695C5D" w:rsidP="006B3446">
      <w:pPr>
        <w:pStyle w:val="Listenabsatz"/>
        <w:numPr>
          <w:ilvl w:val="0"/>
          <w:numId w:val="1"/>
        </w:numPr>
        <w:jc w:val="both"/>
        <w:rPr>
          <w:sz w:val="24"/>
          <w:szCs w:val="24"/>
        </w:rPr>
      </w:pPr>
      <w:r>
        <w:rPr>
          <w:sz w:val="24"/>
          <w:szCs w:val="24"/>
        </w:rPr>
        <w:t>Der Verkäufer anerkennt dem Käufer gegenüber ohne Vorbehalte die vom Obmann vorgenommene Expertise. Er nimmt die Ware zum Verkaufspreis zurück, falls sie als einwandfrei verkauft wurde und sich nachträglich als falsch oder verfälscht erweist.</w:t>
      </w:r>
    </w:p>
    <w:p w14:paraId="5B9C8E36" w14:textId="77777777" w:rsidR="00695C5D" w:rsidRPr="006B3446" w:rsidRDefault="00695C5D" w:rsidP="006B3446">
      <w:pPr>
        <w:pStyle w:val="Listenabsatz"/>
        <w:jc w:val="both"/>
        <w:rPr>
          <w:sz w:val="20"/>
          <w:szCs w:val="20"/>
        </w:rPr>
      </w:pPr>
    </w:p>
    <w:p w14:paraId="2008A2A9" w14:textId="77777777" w:rsidR="00695C5D" w:rsidRDefault="00695C5D" w:rsidP="006B3446">
      <w:pPr>
        <w:pStyle w:val="Listenabsatz"/>
        <w:numPr>
          <w:ilvl w:val="0"/>
          <w:numId w:val="1"/>
        </w:numPr>
        <w:jc w:val="both"/>
        <w:rPr>
          <w:sz w:val="24"/>
          <w:szCs w:val="24"/>
        </w:rPr>
      </w:pPr>
      <w:r>
        <w:rPr>
          <w:sz w:val="24"/>
          <w:szCs w:val="24"/>
        </w:rPr>
        <w:t>Die Kosten einer berechtigten Reklamation wegen Fälschung / Verfälschung und Reparaturen gehen zu Lasten des Verkäufers. In Streitfällen hat der Börsenobmann zu entscheiden.</w:t>
      </w:r>
    </w:p>
    <w:p w14:paraId="0654ED3D" w14:textId="77777777" w:rsidR="00695C5D" w:rsidRPr="006B3446" w:rsidRDefault="00695C5D" w:rsidP="006B3446">
      <w:pPr>
        <w:pStyle w:val="Listenabsatz"/>
        <w:jc w:val="both"/>
        <w:rPr>
          <w:sz w:val="20"/>
          <w:szCs w:val="20"/>
        </w:rPr>
      </w:pPr>
    </w:p>
    <w:p w14:paraId="031DE759" w14:textId="77777777" w:rsidR="00695C5D" w:rsidRDefault="00B207CC" w:rsidP="006B3446">
      <w:pPr>
        <w:pStyle w:val="Listenabsatz"/>
        <w:numPr>
          <w:ilvl w:val="0"/>
          <w:numId w:val="1"/>
        </w:numPr>
        <w:jc w:val="both"/>
        <w:rPr>
          <w:sz w:val="24"/>
          <w:szCs w:val="24"/>
        </w:rPr>
      </w:pPr>
      <w:r>
        <w:rPr>
          <w:sz w:val="24"/>
          <w:szCs w:val="24"/>
        </w:rPr>
        <w:t>Der Börsenobmann hat das Recht, den Verkäufer anzuhalten, zweifelhafte Stücke erst dann wieder an der Börse anzubieten, wenn sie vom Gutachten eines anerkannten Prüfers begleitet sind.</w:t>
      </w:r>
    </w:p>
    <w:p w14:paraId="2D40FEED" w14:textId="77777777" w:rsidR="00B207CC" w:rsidRPr="006B3446" w:rsidRDefault="00B207CC" w:rsidP="006B3446">
      <w:pPr>
        <w:pStyle w:val="Listenabsatz"/>
        <w:jc w:val="both"/>
        <w:rPr>
          <w:sz w:val="20"/>
          <w:szCs w:val="20"/>
        </w:rPr>
      </w:pPr>
    </w:p>
    <w:p w14:paraId="3180896A" w14:textId="12B60114" w:rsidR="00B207CC" w:rsidRDefault="00B207CC" w:rsidP="006B3446">
      <w:pPr>
        <w:pStyle w:val="Listenabsatz"/>
        <w:numPr>
          <w:ilvl w:val="0"/>
          <w:numId w:val="1"/>
        </w:numPr>
        <w:jc w:val="both"/>
        <w:rPr>
          <w:sz w:val="24"/>
          <w:szCs w:val="24"/>
        </w:rPr>
      </w:pPr>
      <w:r>
        <w:rPr>
          <w:sz w:val="24"/>
          <w:szCs w:val="24"/>
        </w:rPr>
        <w:t xml:space="preserve">Ohne Einwilligung des Organisators ist jegliches Verkaufen und Tauschen unter </w:t>
      </w:r>
      <w:r w:rsidR="00957F10">
        <w:rPr>
          <w:sz w:val="24"/>
          <w:szCs w:val="24"/>
        </w:rPr>
        <w:t>Börsenbesuchern,</w:t>
      </w:r>
      <w:r>
        <w:rPr>
          <w:sz w:val="24"/>
          <w:szCs w:val="24"/>
        </w:rPr>
        <w:t xml:space="preserve"> die keinen Verkaufstisch gelöst haben untersagt.</w:t>
      </w:r>
    </w:p>
    <w:p w14:paraId="2B2484A5" w14:textId="77777777" w:rsidR="00B207CC" w:rsidRPr="006B3446" w:rsidRDefault="00B207CC" w:rsidP="006B3446">
      <w:pPr>
        <w:pStyle w:val="Listenabsatz"/>
        <w:jc w:val="both"/>
        <w:rPr>
          <w:sz w:val="20"/>
          <w:szCs w:val="20"/>
        </w:rPr>
      </w:pPr>
    </w:p>
    <w:p w14:paraId="33017F51" w14:textId="77777777" w:rsidR="00B207CC" w:rsidRDefault="00B207CC" w:rsidP="006B3446">
      <w:pPr>
        <w:pStyle w:val="Listenabsatz"/>
        <w:numPr>
          <w:ilvl w:val="0"/>
          <w:numId w:val="1"/>
        </w:numPr>
        <w:jc w:val="both"/>
        <w:rPr>
          <w:sz w:val="24"/>
          <w:szCs w:val="24"/>
        </w:rPr>
      </w:pPr>
      <w:r>
        <w:rPr>
          <w:sz w:val="24"/>
          <w:szCs w:val="24"/>
        </w:rPr>
        <w:t>Die Börsenbesucher werden ersucht im Interesse eines geregelten Betriebes alle Unregelmässigkeiten sofort dem Börsenobmann zu melden.</w:t>
      </w:r>
    </w:p>
    <w:p w14:paraId="5B7E03F1" w14:textId="77777777" w:rsidR="00B207CC" w:rsidRPr="006B3446" w:rsidRDefault="00B207CC" w:rsidP="006B3446">
      <w:pPr>
        <w:pStyle w:val="Listenabsatz"/>
        <w:jc w:val="both"/>
        <w:rPr>
          <w:sz w:val="20"/>
          <w:szCs w:val="20"/>
        </w:rPr>
      </w:pPr>
    </w:p>
    <w:p w14:paraId="0C6A1343" w14:textId="77777777" w:rsidR="00B207CC" w:rsidRDefault="00B207CC" w:rsidP="006B3446">
      <w:pPr>
        <w:pStyle w:val="Listenabsatz"/>
        <w:numPr>
          <w:ilvl w:val="0"/>
          <w:numId w:val="1"/>
        </w:numPr>
        <w:jc w:val="both"/>
        <w:rPr>
          <w:sz w:val="24"/>
          <w:szCs w:val="24"/>
        </w:rPr>
      </w:pPr>
      <w:r>
        <w:rPr>
          <w:sz w:val="24"/>
          <w:szCs w:val="24"/>
        </w:rPr>
        <w:t xml:space="preserve">Zuwiderhandlungen gegen das Börsenreglement können zur Sperre von fehlbaren Verkäufern und Besuchern führen. </w:t>
      </w:r>
    </w:p>
    <w:p w14:paraId="5C71BB98" w14:textId="77777777" w:rsidR="00B207CC" w:rsidRPr="006B3446" w:rsidRDefault="00B207CC" w:rsidP="006B3446">
      <w:pPr>
        <w:pStyle w:val="Listenabsatz"/>
        <w:jc w:val="both"/>
        <w:rPr>
          <w:sz w:val="20"/>
          <w:szCs w:val="20"/>
        </w:rPr>
      </w:pPr>
    </w:p>
    <w:p w14:paraId="12369049" w14:textId="6EAFE29D" w:rsidR="00B207CC" w:rsidRDefault="00B207CC" w:rsidP="006B3446">
      <w:pPr>
        <w:pStyle w:val="Listenabsatz"/>
        <w:numPr>
          <w:ilvl w:val="0"/>
          <w:numId w:val="1"/>
        </w:numPr>
        <w:jc w:val="both"/>
        <w:rPr>
          <w:sz w:val="24"/>
          <w:szCs w:val="24"/>
        </w:rPr>
      </w:pPr>
      <w:r>
        <w:rPr>
          <w:sz w:val="24"/>
          <w:szCs w:val="24"/>
        </w:rPr>
        <w:t>Diese Bestimmungen werden bei der Ausschreibung von Börsen veröffentlicht und während den Börsen an gut sichtbarer Stelle angeschlagen.</w:t>
      </w:r>
    </w:p>
    <w:p w14:paraId="3E77EB09" w14:textId="77777777" w:rsidR="006B3446" w:rsidRPr="006B3446" w:rsidRDefault="006B3446" w:rsidP="006B3446">
      <w:pPr>
        <w:pStyle w:val="Listenabsatz"/>
        <w:rPr>
          <w:sz w:val="20"/>
          <w:szCs w:val="20"/>
        </w:rPr>
      </w:pPr>
    </w:p>
    <w:p w14:paraId="6C9580B7" w14:textId="2153D9E0" w:rsidR="006B3446" w:rsidRDefault="006B3446" w:rsidP="006B3446">
      <w:pPr>
        <w:pStyle w:val="Listenabsatz"/>
        <w:numPr>
          <w:ilvl w:val="0"/>
          <w:numId w:val="1"/>
        </w:numPr>
        <w:jc w:val="both"/>
        <w:rPr>
          <w:sz w:val="24"/>
          <w:szCs w:val="24"/>
        </w:rPr>
      </w:pPr>
      <w:r>
        <w:rPr>
          <w:sz w:val="24"/>
          <w:szCs w:val="24"/>
        </w:rPr>
        <w:t>Mit der Teilnahme an der Börse akzeptieren Verkäufer und Börsenbesucher dieses Börsenreglement</w:t>
      </w:r>
    </w:p>
    <w:p w14:paraId="524A00BB" w14:textId="77777777" w:rsidR="00B207CC" w:rsidRPr="006B3446" w:rsidRDefault="00B207CC" w:rsidP="005D4897">
      <w:pPr>
        <w:pStyle w:val="Listenabsatz"/>
        <w:spacing w:after="0"/>
        <w:rPr>
          <w:sz w:val="20"/>
          <w:szCs w:val="20"/>
        </w:rPr>
      </w:pPr>
    </w:p>
    <w:p w14:paraId="4C0BB480" w14:textId="0F16A1BC" w:rsidR="008119E3" w:rsidRPr="008119E3" w:rsidRDefault="00B207CC" w:rsidP="00B95B65">
      <w:pPr>
        <w:ind w:left="360" w:right="-144" w:hanging="360"/>
        <w:rPr>
          <w:sz w:val="24"/>
          <w:szCs w:val="24"/>
        </w:rPr>
      </w:pPr>
      <w:r>
        <w:rPr>
          <w:sz w:val="24"/>
          <w:szCs w:val="24"/>
        </w:rPr>
        <w:t xml:space="preserve">Steffisburg, </w:t>
      </w:r>
      <w:r w:rsidR="006058B3">
        <w:rPr>
          <w:sz w:val="24"/>
          <w:szCs w:val="24"/>
        </w:rPr>
        <w:t>August 2022</w:t>
      </w:r>
      <w:r>
        <w:rPr>
          <w:sz w:val="24"/>
          <w:szCs w:val="24"/>
        </w:rPr>
        <w:tab/>
      </w:r>
      <w:r>
        <w:rPr>
          <w:sz w:val="24"/>
          <w:szCs w:val="24"/>
        </w:rPr>
        <w:tab/>
      </w:r>
      <w:r>
        <w:rPr>
          <w:sz w:val="24"/>
          <w:szCs w:val="24"/>
        </w:rPr>
        <w:tab/>
      </w:r>
      <w:r>
        <w:rPr>
          <w:sz w:val="24"/>
          <w:szCs w:val="24"/>
        </w:rPr>
        <w:tab/>
      </w:r>
      <w:r>
        <w:rPr>
          <w:sz w:val="24"/>
          <w:szCs w:val="24"/>
        </w:rPr>
        <w:tab/>
      </w:r>
      <w:r>
        <w:rPr>
          <w:sz w:val="24"/>
          <w:szCs w:val="24"/>
        </w:rPr>
        <w:tab/>
        <w:t>Der Verein Schweizer Armeemuseum</w:t>
      </w:r>
    </w:p>
    <w:sectPr w:rsidR="008119E3" w:rsidRPr="008119E3" w:rsidSect="00B207CC">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66D34"/>
    <w:multiLevelType w:val="hybridMultilevel"/>
    <w:tmpl w:val="795C19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14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E3"/>
    <w:rsid w:val="000556C8"/>
    <w:rsid w:val="000F10E3"/>
    <w:rsid w:val="005D4897"/>
    <w:rsid w:val="006058B3"/>
    <w:rsid w:val="00630D34"/>
    <w:rsid w:val="00695C5D"/>
    <w:rsid w:val="006B3446"/>
    <w:rsid w:val="008119E3"/>
    <w:rsid w:val="008831AF"/>
    <w:rsid w:val="00957F10"/>
    <w:rsid w:val="00A11B14"/>
    <w:rsid w:val="00B207CC"/>
    <w:rsid w:val="00B95B65"/>
    <w:rsid w:val="00CE5EBF"/>
    <w:rsid w:val="00D50AE6"/>
    <w:rsid w:val="00E805B5"/>
    <w:rsid w:val="00F025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B65B"/>
  <w15:docId w15:val="{F3982CEE-55D4-471D-9DB4-76649FF9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19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9E3"/>
    <w:rPr>
      <w:rFonts w:ascii="Tahoma" w:hAnsi="Tahoma" w:cs="Tahoma"/>
      <w:sz w:val="16"/>
      <w:szCs w:val="16"/>
    </w:rPr>
  </w:style>
  <w:style w:type="paragraph" w:styleId="Listenabsatz">
    <w:name w:val="List Paragraph"/>
    <w:basedOn w:val="Standard"/>
    <w:uiPriority w:val="34"/>
    <w:qFormat/>
    <w:rsid w:val="00811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Henri Habegger</cp:lastModifiedBy>
  <cp:revision>3</cp:revision>
  <dcterms:created xsi:type="dcterms:W3CDTF">2022-08-02T14:01:00Z</dcterms:created>
  <dcterms:modified xsi:type="dcterms:W3CDTF">2022-08-03T11:41:00Z</dcterms:modified>
</cp:coreProperties>
</file>